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B02" w:rsidRDefault="00DE6B02">
      <w:pPr>
        <w:contextualSpacing/>
      </w:pPr>
      <w:r>
        <w:t>Hermance N’DOUNGA</w:t>
      </w:r>
    </w:p>
    <w:p w:rsidR="00DE6B02" w:rsidRDefault="00DE6B02">
      <w:pPr>
        <w:contextualSpacing/>
      </w:pPr>
      <w:r>
        <w:t xml:space="preserve">1AI </w:t>
      </w:r>
    </w:p>
    <w:p w:rsidR="00926B56" w:rsidRPr="00DE6B02" w:rsidRDefault="00FB3911" w:rsidP="00DE6B02">
      <w:pPr>
        <w:jc w:val="center"/>
        <w:rPr>
          <w:color w:val="1F497D" w:themeColor="text2"/>
          <w:sz w:val="40"/>
          <w:szCs w:val="40"/>
        </w:rPr>
      </w:pPr>
      <w:r w:rsidRPr="00DE6B02">
        <w:rPr>
          <w:color w:val="1F497D" w:themeColor="text2"/>
          <w:sz w:val="40"/>
          <w:szCs w:val="40"/>
        </w:rPr>
        <w:t>Rapport intermédiaire 1</w:t>
      </w:r>
      <w:r w:rsidRPr="00DE6B02">
        <w:rPr>
          <w:color w:val="1F497D" w:themeColor="text2"/>
          <w:sz w:val="40"/>
          <w:szCs w:val="40"/>
          <w:vertAlign w:val="superscript"/>
        </w:rPr>
        <w:t>er</w:t>
      </w:r>
      <w:r w:rsidRPr="00DE6B02">
        <w:rPr>
          <w:color w:val="1F497D" w:themeColor="text2"/>
          <w:sz w:val="40"/>
          <w:szCs w:val="40"/>
        </w:rPr>
        <w:t xml:space="preserve"> semestre</w:t>
      </w:r>
    </w:p>
    <w:p w:rsidR="00FB3911" w:rsidRDefault="00FB3911"/>
    <w:p w:rsidR="00FB3911" w:rsidRDefault="00FB3911">
      <w:r>
        <w:t xml:space="preserve">Dans ce rapport je vais aborder </w:t>
      </w:r>
      <w:r w:rsidR="00AE15B6">
        <w:t>mes sentiments sur l’apprentissage et l’auto</w:t>
      </w:r>
      <w:r w:rsidR="00DE6B02">
        <w:t>-</w:t>
      </w:r>
      <w:r w:rsidR="00AE15B6">
        <w:t xml:space="preserve">apprentissage que j’ai commencé il y a maintenant 1 an et demi en binôme. </w:t>
      </w:r>
      <w:r>
        <w:t xml:space="preserve"> J’essayerai ici d</w:t>
      </w:r>
      <w:r w:rsidR="00DE6B02">
        <w:t xml:space="preserve">’exprimer au plus juste ce que </w:t>
      </w:r>
      <w:r>
        <w:t>j’ai</w:t>
      </w:r>
      <w:r w:rsidR="00DE6B02">
        <w:t xml:space="preserve"> ressenti ou ressens </w:t>
      </w:r>
      <w:r>
        <w:t xml:space="preserve">actuellement, dans l’apprentissage mais aussi </w:t>
      </w:r>
      <w:r w:rsidR="00AE15B6">
        <w:t xml:space="preserve"> dans mon passé et mon futur. </w:t>
      </w:r>
      <w:r w:rsidR="00DE6B02">
        <w:t xml:space="preserve"> J’aborderai donc mes envies, mes peurs et mes facilités pour finir par les perspectives de travail que nous nous fixons.</w:t>
      </w:r>
    </w:p>
    <w:p w:rsidR="00FB3911" w:rsidRPr="00DE6B02" w:rsidRDefault="00FB3911">
      <w:pPr>
        <w:rPr>
          <w:color w:val="1F497D" w:themeColor="text2"/>
          <w:sz w:val="32"/>
          <w:szCs w:val="32"/>
        </w:rPr>
      </w:pPr>
      <w:r w:rsidRPr="00DE6B02">
        <w:rPr>
          <w:color w:val="1F497D" w:themeColor="text2"/>
          <w:sz w:val="32"/>
          <w:szCs w:val="32"/>
        </w:rPr>
        <w:t>L’Agir</w:t>
      </w:r>
    </w:p>
    <w:p w:rsidR="00E37239" w:rsidRDefault="00FB3911">
      <w:r>
        <w:t xml:space="preserve">Pour moi au quotidien, la motivation est une question assez centrale. Je suis de nature plutôt paresseuse, j’ai souvent du mal à « m’y mettre ». Je pense que je me rassure en me disant que tout le monde est comme moi, mais cela n’arrange pas mes affaires. D’une manière </w:t>
      </w:r>
      <w:r w:rsidR="00DE6B02">
        <w:t>générale</w:t>
      </w:r>
      <w:r>
        <w:t xml:space="preserve"> pour que je travaille seule, il faut que je sois à la limite de la faisabilité en terme de temps, ou bien que cela ne ressemble pas a du travail. Par exemple réviser un partiel de chimie cela ressemble à du travail, en revanche, pour moi qui aime écrire, taper un co</w:t>
      </w:r>
      <w:r w:rsidR="00E37239">
        <w:t>mpte rendu de séance de projet  n</w:t>
      </w:r>
      <w:r>
        <w:t xml:space="preserve">’est pas un travail. </w:t>
      </w:r>
      <w:r w:rsidR="00E37239">
        <w:t>Donc à moins que ce la me plaise, j’aurai du mal à me motiver. Par contre, une fois que je suis plongée dedans j’ai du mal à m’</w:t>
      </w:r>
      <w:r w:rsidR="00DE6B02">
        <w:t xml:space="preserve">arrêter et je ne ressens </w:t>
      </w:r>
      <w:r w:rsidR="00E37239">
        <w:t xml:space="preserve">pas le besoin de faire de pause par exemple. </w:t>
      </w:r>
    </w:p>
    <w:p w:rsidR="005B15C5" w:rsidRDefault="00E37239">
      <w:r>
        <w:t xml:space="preserve">Je pense que pour l’auto apprentissage les facilités que j’ai sont </w:t>
      </w:r>
      <w:r w:rsidR="005B15C5">
        <w:t xml:space="preserve">que je ne </w:t>
      </w:r>
      <w:r w:rsidR="00DE6B02">
        <w:t>considère</w:t>
      </w:r>
      <w:r w:rsidR="005B15C5">
        <w:t xml:space="preserve"> pas l’anglais et l’italien comme des </w:t>
      </w:r>
      <w:r w:rsidR="00DE6B02">
        <w:t>corvées</w:t>
      </w:r>
      <w:r w:rsidR="005B15C5">
        <w:t xml:space="preserve">, et aussi car j’ai un assez bon niveau aussi. Pour moi c’est aussi ma difficulté. J’ai du mal à « travailler » des langues en </w:t>
      </w:r>
      <w:r w:rsidR="00DE6B02">
        <w:t>écoutant</w:t>
      </w:r>
      <w:r w:rsidR="005B15C5">
        <w:t xml:space="preserve"> et chantant des chansons depuis quelques années maintenant. Disons que je n’avais jamais réfléchi au  « pourquoi » j’apprends et pour </w:t>
      </w:r>
      <w:r w:rsidR="00DE6B02">
        <w:t xml:space="preserve">moi il </w:t>
      </w:r>
      <w:r w:rsidR="005B15C5">
        <w:t xml:space="preserve">est compliquer de trouver de nouvelles </w:t>
      </w:r>
      <w:r w:rsidR="00DE6B02">
        <w:t>méthodes</w:t>
      </w:r>
      <w:r w:rsidR="005B15C5">
        <w:t xml:space="preserve"> qui fonctionnent aussi bien que celle là </w:t>
      </w:r>
      <w:r w:rsidR="00DE6B02">
        <w:t>même</w:t>
      </w:r>
      <w:r w:rsidR="005B15C5">
        <w:t xml:space="preserve"> si elle est un peu arrivée à saturation.</w:t>
      </w:r>
    </w:p>
    <w:p w:rsidR="00B92490" w:rsidRDefault="005B15C5">
      <w:r>
        <w:t xml:space="preserve">Je me suis </w:t>
      </w:r>
      <w:r w:rsidR="001D55FC">
        <w:t xml:space="preserve">notamment rendue compte que pour explorer de nouvelles voies d’apprentissages, je préférais largement travailler avec quelqu’un car je me décourage vite quand j’ai l’impression que ce que je fais n’es pas utile à court terme. </w:t>
      </w:r>
      <w:r w:rsidR="00DE6B02">
        <w:t>Même</w:t>
      </w:r>
      <w:r w:rsidR="001D55FC">
        <w:t xml:space="preserve"> si chez moi je continue à « apprendre » seule, c’est devenu la vie quotidienne pour moi : je n’imagine pas regarder une série en anglais avec la VF, les tutoriaux de piano sont tous en anglais, je n’</w:t>
      </w:r>
      <w:r w:rsidR="00DE6B02">
        <w:t>écoute</w:t>
      </w:r>
      <w:r w:rsidR="001D55FC">
        <w:t xml:space="preserve"> que des groupes anglo-saxons…</w:t>
      </w:r>
      <w:r w:rsidR="00B92490">
        <w:t xml:space="preserve"> Mais pour vraiment travailler l’anglais, j’ai besoin de quelqu’un d’autre et que le travail ne soit pas trop scolaire, que ça ne </w:t>
      </w:r>
      <w:r w:rsidR="00DE6B02">
        <w:t>ressemble</w:t>
      </w:r>
      <w:r w:rsidR="00B92490">
        <w:t xml:space="preserve"> pas à un exercice, j’aime beaucoup les simulations et les jeux de </w:t>
      </w:r>
      <w:r w:rsidR="00DE6B02">
        <w:t>rôles</w:t>
      </w:r>
      <w:r w:rsidR="00B92490">
        <w:t xml:space="preserve">, donc le travail en </w:t>
      </w:r>
      <w:r w:rsidR="00DE6B02">
        <w:t>binôme</w:t>
      </w:r>
      <w:r w:rsidR="00B92490">
        <w:t xml:space="preserve"> se passe bien.</w:t>
      </w:r>
    </w:p>
    <w:p w:rsidR="005B15C5" w:rsidRDefault="00B92490">
      <w:r>
        <w:t>Mes objectifs, à courts termes seraient d’</w:t>
      </w:r>
      <w:r w:rsidR="00DE6B02">
        <w:t>améliorer</w:t>
      </w:r>
      <w:r>
        <w:t xml:space="preserve"> ma compréhension orale, car je sais que j’ai du mal </w:t>
      </w:r>
      <w:proofErr w:type="gramStart"/>
      <w:r>
        <w:t>a</w:t>
      </w:r>
      <w:proofErr w:type="gramEnd"/>
      <w:r>
        <w:t xml:space="preserve"> suivre une </w:t>
      </w:r>
      <w:r w:rsidR="00DE6B02">
        <w:t>conversation</w:t>
      </w:r>
      <w:r>
        <w:t xml:space="preserve"> entre deux anglais par exemple ou de bien comprendre quelqu’un au téléphone. Par la suite, ce dont je </w:t>
      </w:r>
      <w:r w:rsidR="00DE6B02">
        <w:t>rêverais</w:t>
      </w:r>
      <w:r>
        <w:t xml:space="preserve"> serait de travailler à l’international pour de grandes ONG, et ensuite construire ma vie entre Londres et Milan … C’est </w:t>
      </w:r>
      <w:r w:rsidR="00DE6B02">
        <w:t>évidemment</w:t>
      </w:r>
      <w:r>
        <w:t xml:space="preserve"> un rêve mais pour l’instant une des seules choses que je peux faire pour l’atteindre</w:t>
      </w:r>
      <w:r w:rsidR="001D55FC">
        <w:t xml:space="preserve"> </w:t>
      </w:r>
      <w:r>
        <w:t xml:space="preserve">est de parler couramment l’anglais et l’italien, même s’il y a encore du chemin à faire pour </w:t>
      </w:r>
      <w:r w:rsidR="00DE6B02">
        <w:t>être</w:t>
      </w:r>
      <w:r>
        <w:t xml:space="preserve"> bilingue. </w:t>
      </w:r>
    </w:p>
    <w:p w:rsidR="00B92490" w:rsidRDefault="00B92490"/>
    <w:p w:rsidR="00B92490" w:rsidRPr="00DE6B02" w:rsidRDefault="00B92490">
      <w:pPr>
        <w:rPr>
          <w:color w:val="1F497D" w:themeColor="text2"/>
          <w:sz w:val="32"/>
          <w:szCs w:val="32"/>
        </w:rPr>
      </w:pPr>
      <w:r w:rsidRPr="00DE6B02">
        <w:rPr>
          <w:color w:val="1F497D" w:themeColor="text2"/>
          <w:sz w:val="32"/>
          <w:szCs w:val="32"/>
        </w:rPr>
        <w:lastRenderedPageBreak/>
        <w:t>La pensée</w:t>
      </w:r>
    </w:p>
    <w:p w:rsidR="00B92490" w:rsidRDefault="004669C6">
      <w:r>
        <w:t>Pour l’</w:t>
      </w:r>
      <w:r w:rsidR="00DE6B02">
        <w:t>apprentissage</w:t>
      </w:r>
      <w:r>
        <w:t xml:space="preserve"> je suis comme dans la vie : je considère que tout sert. Je pars du principe que j’ai une assez bonne mémoire, et que la moindre chose que je peux emmagasiner sera bénéfique. Par contre je suis sure que je marche à l’affectif. J’associe beaucoup les mots à des chansons des situations et je sans que je le retiendrai mieux si il y a une petite histoire ou une chanson que j’aime avec. En tant qu’</w:t>
      </w:r>
      <w:r w:rsidR="00FA3F78">
        <w:t xml:space="preserve">apprenante, je pense que j’ai </w:t>
      </w:r>
      <w:r w:rsidR="00DE6B02">
        <w:t>tendance</w:t>
      </w:r>
      <w:r w:rsidR="00FA3F78">
        <w:t xml:space="preserve"> a trop peu </w:t>
      </w:r>
      <w:r w:rsidR="00DE6B02">
        <w:t>réfléchir</w:t>
      </w:r>
      <w:r w:rsidR="00FA3F78">
        <w:t xml:space="preserve"> ou a agir trop vite. </w:t>
      </w:r>
      <w:r w:rsidR="00007B49">
        <w:t xml:space="preserve">Mais après je me remémore des jours entiers mes erreurs. </w:t>
      </w:r>
      <w:r w:rsidR="00FA3F78">
        <w:t xml:space="preserve">Je sais aussi que je retiens facilement les leçons de mes erreurs ou de mes </w:t>
      </w:r>
      <w:r w:rsidR="00DE6B02">
        <w:t>expériences</w:t>
      </w:r>
      <w:r w:rsidR="00FA3F78">
        <w:t xml:space="preserve"> ce qui m’aide beaucoup. D’un point de vue personnel, j’ai l’impression d’avoir toujours été en recherche d’apprentissages,  car j’ai toujours voulu m’</w:t>
      </w:r>
      <w:r w:rsidR="00DE6B02">
        <w:t>intéresser</w:t>
      </w:r>
      <w:r w:rsidR="00FA3F78">
        <w:t xml:space="preserve"> à d’autre</w:t>
      </w:r>
      <w:r w:rsidR="00DE6B02">
        <w:t>s</w:t>
      </w:r>
      <w:r w:rsidR="00FA3F78">
        <w:t xml:space="preserve"> choses que </w:t>
      </w:r>
      <w:r w:rsidR="00DE6B02">
        <w:t>celles</w:t>
      </w:r>
      <w:r w:rsidR="00BD0FF9">
        <w:t xml:space="preserve"> qui nous étaient enseignées à l’</w:t>
      </w:r>
      <w:r w:rsidR="00DE6B02">
        <w:t>école</w:t>
      </w:r>
      <w:r w:rsidR="00BD0FF9">
        <w:t xml:space="preserve"> car je suis au final quelqu’un de </w:t>
      </w:r>
      <w:r w:rsidR="00DE6B02">
        <w:t>très</w:t>
      </w:r>
      <w:r w:rsidR="00BD0FF9">
        <w:t xml:space="preserve"> passionnée et je suis </w:t>
      </w:r>
      <w:proofErr w:type="gramStart"/>
      <w:r w:rsidR="00BD0FF9">
        <w:t>prêtes</w:t>
      </w:r>
      <w:proofErr w:type="gramEnd"/>
      <w:r w:rsidR="00BD0FF9">
        <w:t xml:space="preserve"> à </w:t>
      </w:r>
      <w:r w:rsidR="00DE6B02">
        <w:t>beaucoup</w:t>
      </w:r>
      <w:r w:rsidR="00BD0FF9">
        <w:t xml:space="preserve"> quand cela me touche.  </w:t>
      </w:r>
    </w:p>
    <w:p w:rsidR="00BD0FF9" w:rsidRDefault="00BD0FF9">
      <w:r>
        <w:t xml:space="preserve">Je sais que j’aime apprendre et j’arrive facilement à le faire. J’ai </w:t>
      </w:r>
      <w:r w:rsidR="00DE6B02">
        <w:t>peut-être</w:t>
      </w:r>
      <w:r>
        <w:t xml:space="preserve"> parfois du mal </w:t>
      </w:r>
      <w:proofErr w:type="gramStart"/>
      <w:r>
        <w:t>a</w:t>
      </w:r>
      <w:proofErr w:type="gramEnd"/>
      <w:r>
        <w:t xml:space="preserve"> retranscrire ce que je sais, à expliquer d’une manière simple ce que j’ai compris</w:t>
      </w:r>
      <w:r w:rsidR="00007B49">
        <w:t xml:space="preserve">. </w:t>
      </w:r>
    </w:p>
    <w:p w:rsidR="00BD0FF9" w:rsidRDefault="00BD0FF9">
      <w:r>
        <w:t xml:space="preserve">Au niveau du développement personnel au sein de notre </w:t>
      </w:r>
      <w:r w:rsidR="00DE6B02">
        <w:t>binôme</w:t>
      </w:r>
      <w:r>
        <w:t>, ces séances nous entrainent à expliquer des idées, et à nous forger une opinion sur ce que l’on ai</w:t>
      </w:r>
      <w:r w:rsidR="00DE6B02">
        <w:t>me</w:t>
      </w:r>
      <w:r>
        <w:t xml:space="preserve"> et ce que </w:t>
      </w:r>
      <w:proofErr w:type="gramStart"/>
      <w:r>
        <w:t>l’on aime</w:t>
      </w:r>
      <w:proofErr w:type="gramEnd"/>
      <w:r>
        <w:t xml:space="preserve"> pas faire. Dans notre </w:t>
      </w:r>
      <w:r w:rsidR="00DE6B02">
        <w:t>binôme</w:t>
      </w:r>
      <w:r>
        <w:t xml:space="preserve">, nous avons presque les </w:t>
      </w:r>
      <w:r w:rsidR="00DE6B02">
        <w:t>mêmes</w:t>
      </w:r>
      <w:r>
        <w:t xml:space="preserve"> aspirations, les </w:t>
      </w:r>
      <w:r w:rsidR="00DE6B02">
        <w:t>mêmes</w:t>
      </w:r>
      <w:r>
        <w:t xml:space="preserve"> objectifs et le </w:t>
      </w:r>
      <w:r w:rsidR="00DE6B02">
        <w:t>même</w:t>
      </w:r>
      <w:r>
        <w:t xml:space="preserve"> niveau,</w:t>
      </w:r>
      <w:r w:rsidR="00DE6B02">
        <w:t xml:space="preserve"> de plus nous nous entendons trè</w:t>
      </w:r>
      <w:r>
        <w:t>s bien en dehors de l’auto apprentissage, il s’agit donc aussi de travailler le faire d’</w:t>
      </w:r>
      <w:r w:rsidR="00DE6B02">
        <w:t>être</w:t>
      </w:r>
      <w:r>
        <w:t xml:space="preserve"> parfois amis et parfois </w:t>
      </w:r>
      <w:r w:rsidR="00DE6B02">
        <w:t>collègue</w:t>
      </w:r>
      <w:r>
        <w:t>. Le fait que je le connaisse bien et que nous soyo</w:t>
      </w:r>
      <w:r w:rsidR="00DE6B02">
        <w:t xml:space="preserve">ns amis me permet de ne pas me </w:t>
      </w:r>
      <w:r>
        <w:t xml:space="preserve">censurer et de lui dire tout ce que je pense sans avoir honte qu’il trouve une idée « nulle ». En revanche, et c’est mon </w:t>
      </w:r>
      <w:r w:rsidR="00DE6B02">
        <w:t>problème</w:t>
      </w:r>
      <w:r>
        <w:t xml:space="preserve"> dans le groupe projet aussi, j’ai du mal à devenir « </w:t>
      </w:r>
      <w:r w:rsidR="00DE6B02">
        <w:t>collègue</w:t>
      </w:r>
      <w:r>
        <w:t xml:space="preserve"> » avec mes amis lorsqu’il s’agit de travailler. J’avais remarqué cet aspect de ma personnalité l’année </w:t>
      </w:r>
      <w:r w:rsidR="00DE6B02">
        <w:t>dernière</w:t>
      </w:r>
      <w:r>
        <w:t xml:space="preserve"> et je pense avoir bien changé notamment cette année grâce à l’auto </w:t>
      </w:r>
      <w:r w:rsidR="00DE6B02">
        <w:t>apprentissage</w:t>
      </w:r>
      <w:r>
        <w:t xml:space="preserve"> pour essayer de me mettre plus dans une posture de travail tout en restant dans un climat </w:t>
      </w:r>
      <w:r w:rsidR="0063445A">
        <w:t xml:space="preserve">amical sans que cela parte en blagues, fous rire ou délires tout le temps. Nous arrivons à faire des séances posées et dans la bonne humeur ce qui est pour moi essentiel dans un groupe et pour apprendre quelque chose. Les petits débats que nous organisons </w:t>
      </w:r>
      <w:r w:rsidR="00DE6B02">
        <w:t>régulièrement</w:t>
      </w:r>
      <w:r w:rsidR="0063445A">
        <w:t xml:space="preserve"> (à chaque séance) nous permettent aussi d’essayer de convaincre avec nos idées en </w:t>
      </w:r>
      <w:r w:rsidR="00DE6B02">
        <w:t>utilisant</w:t>
      </w:r>
      <w:r w:rsidR="0063445A">
        <w:t xml:space="preserve"> les bons </w:t>
      </w:r>
      <w:r w:rsidR="00DE6B02">
        <w:t>arguments</w:t>
      </w:r>
      <w:r w:rsidR="0063445A">
        <w:t xml:space="preserve">, en restant rationnel et factuel, ce qui nous permet de travailler la </w:t>
      </w:r>
      <w:r w:rsidR="00DE6B02">
        <w:t>technique</w:t>
      </w:r>
      <w:r w:rsidR="0063445A">
        <w:t xml:space="preserve"> de communication enseignée par M. </w:t>
      </w:r>
      <w:proofErr w:type="spellStart"/>
      <w:proofErr w:type="gramStart"/>
      <w:r w:rsidR="0063445A">
        <w:t>Woda</w:t>
      </w:r>
      <w:proofErr w:type="spellEnd"/>
      <w:r w:rsidR="00DE6B02">
        <w:t> .</w:t>
      </w:r>
      <w:proofErr w:type="gramEnd"/>
      <w:r w:rsidR="00DE6B02">
        <w:t xml:space="preserve"> </w:t>
      </w:r>
      <w:r>
        <w:t>Je crois que je n’ai pas de blocages majeurs à l’apprentissage, sinon ma motivation ce qui m’</w:t>
      </w:r>
      <w:r w:rsidR="00DE6B02">
        <w:t>empêcherai</w:t>
      </w:r>
      <w:r>
        <w:t xml:space="preserve"> </w:t>
      </w:r>
      <w:r w:rsidR="00DE6B02">
        <w:t>éventuellement</w:t>
      </w:r>
      <w:r>
        <w:t xml:space="preserve"> de travailler sur des choses que je ne </w:t>
      </w:r>
      <w:r w:rsidR="00DE6B02">
        <w:t>considère</w:t>
      </w:r>
      <w:r>
        <w:t xml:space="preserve"> pas </w:t>
      </w:r>
      <w:r w:rsidR="00DE6B02">
        <w:t>plaisantes</w:t>
      </w:r>
      <w:r>
        <w:t xml:space="preserve">. </w:t>
      </w:r>
    </w:p>
    <w:p w:rsidR="00007B49" w:rsidRPr="00DE6B02" w:rsidRDefault="00007B49">
      <w:pPr>
        <w:rPr>
          <w:color w:val="1F497D" w:themeColor="text2"/>
          <w:sz w:val="32"/>
          <w:szCs w:val="32"/>
        </w:rPr>
      </w:pPr>
      <w:r w:rsidRPr="00DE6B02">
        <w:rPr>
          <w:color w:val="1F497D" w:themeColor="text2"/>
          <w:sz w:val="32"/>
          <w:szCs w:val="32"/>
        </w:rPr>
        <w:t>L’</w:t>
      </w:r>
      <w:r w:rsidR="00DE6B02" w:rsidRPr="00DE6B02">
        <w:rPr>
          <w:color w:val="1F497D" w:themeColor="text2"/>
          <w:sz w:val="32"/>
          <w:szCs w:val="32"/>
        </w:rPr>
        <w:t>être</w:t>
      </w:r>
      <w:r w:rsidRPr="00DE6B02">
        <w:rPr>
          <w:color w:val="1F497D" w:themeColor="text2"/>
          <w:sz w:val="32"/>
          <w:szCs w:val="32"/>
        </w:rPr>
        <w:t xml:space="preserve"> </w:t>
      </w:r>
    </w:p>
    <w:p w:rsidR="00007B49" w:rsidRDefault="00007B49">
      <w:r>
        <w:t xml:space="preserve">Pour </w:t>
      </w:r>
      <w:proofErr w:type="gramStart"/>
      <w:r>
        <w:t>moi ,</w:t>
      </w:r>
      <w:proofErr w:type="gramEnd"/>
      <w:r>
        <w:t xml:space="preserve"> </w:t>
      </w:r>
      <w:r w:rsidR="00DE6B02">
        <w:t>même</w:t>
      </w:r>
      <w:r>
        <w:t xml:space="preserve"> si nous sommes des apprenants, nous n’en restons pas moins et avant tout des </w:t>
      </w:r>
      <w:r w:rsidR="00DE6B02">
        <w:t>élèves</w:t>
      </w:r>
      <w:r>
        <w:t xml:space="preserve"> et je ne sais pas si je suis la seule, mais je suppose que nous aimons </w:t>
      </w:r>
      <w:r w:rsidR="00DE6B02">
        <w:t>être</w:t>
      </w:r>
      <w:r>
        <w:t xml:space="preserve"> </w:t>
      </w:r>
      <w:r w:rsidR="00DE6B02">
        <w:t>évalués</w:t>
      </w:r>
      <w:r>
        <w:t xml:space="preserve">. C’est </w:t>
      </w:r>
      <w:r w:rsidR="00DE6B02">
        <w:t>peut-être</w:t>
      </w:r>
      <w:r>
        <w:t xml:space="preserve"> ce qui me manque un peu. Certes au niveau de l’</w:t>
      </w:r>
      <w:r w:rsidR="00DE6B02">
        <w:t>écrit</w:t>
      </w:r>
      <w:r>
        <w:t xml:space="preserve"> nous avons une </w:t>
      </w:r>
      <w:r w:rsidR="00DE6B02">
        <w:t>évaluation</w:t>
      </w:r>
      <w:r>
        <w:t xml:space="preserve"> (et </w:t>
      </w:r>
      <w:r w:rsidR="00DE6B02">
        <w:t>également</w:t>
      </w:r>
      <w:r>
        <w:t xml:space="preserve"> pour la </w:t>
      </w:r>
      <w:r w:rsidR="00DE6B02">
        <w:t>compréhension</w:t>
      </w:r>
      <w:r>
        <w:t xml:space="preserve"> orale) mais je suis peu frustrée de ne pas pouvoir </w:t>
      </w:r>
      <w:r w:rsidR="00DE6B02">
        <w:t>évaluer</w:t>
      </w:r>
      <w:r>
        <w:t xml:space="preserve"> clairement mon niveau à l’or</w:t>
      </w:r>
      <w:r w:rsidR="00DE6B02">
        <w:t>al. J’aimerai savoir si j’évolue</w:t>
      </w:r>
      <w:r>
        <w:t xml:space="preserve"> ou pas, si j’ai un bon accent, si on me </w:t>
      </w:r>
      <w:r w:rsidR="00DE6B02">
        <w:t>comprend</w:t>
      </w:r>
      <w:r>
        <w:t xml:space="preserve"> … </w:t>
      </w:r>
    </w:p>
    <w:p w:rsidR="00CA6472" w:rsidRDefault="00007B49">
      <w:r>
        <w:t xml:space="preserve">C’est à peu près ce qu’il me manque et je pense que cela est lié à la peur de régresser mais cette fois à un niveau </w:t>
      </w:r>
      <w:r w:rsidR="00DE6B02">
        <w:t>général</w:t>
      </w:r>
      <w:r>
        <w:t xml:space="preserve">. Au cours de ma vie, j’ai été à certains moments </w:t>
      </w:r>
      <w:r w:rsidR="00DE6B02">
        <w:t>très</w:t>
      </w:r>
      <w:r>
        <w:t xml:space="preserve"> bonne dans certains domaines (gym, piano, escalade, classe) et je me suis vue au fil des années </w:t>
      </w:r>
      <w:r w:rsidR="00DE6B02">
        <w:t xml:space="preserve">régresser. </w:t>
      </w:r>
      <w:r>
        <w:t xml:space="preserve">D’avoir </w:t>
      </w:r>
      <w:r w:rsidR="00DE6B02">
        <w:lastRenderedPageBreak/>
        <w:t>également</w:t>
      </w:r>
      <w:r>
        <w:t xml:space="preserve"> perdu du niveau en </w:t>
      </w:r>
      <w:r w:rsidR="00DE6B02">
        <w:t>italien</w:t>
      </w:r>
      <w:r>
        <w:t xml:space="preserve"> alors que j’avais un niveau plus que bon me déçois beaucoup surtout quand je repense</w:t>
      </w:r>
      <w:r w:rsidR="00DE6B02">
        <w:t xml:space="preserve"> </w:t>
      </w:r>
      <w:r>
        <w:t xml:space="preserve">à ce que j’étais capable de faire et à ce que je suis capable maintenant. </w:t>
      </w:r>
      <w:r w:rsidR="00CA6472">
        <w:t xml:space="preserve"> Je ne voudrais pas que cela m’arrive en anglais donc je fais tout ce qui est possible pour ne pas délaisser la langue et cela passe aussi par une amélioration de mon niveau. L’apprentissage et </w:t>
      </w:r>
      <w:r w:rsidR="00DE6B02">
        <w:t>notamment</w:t>
      </w:r>
      <w:r w:rsidR="00CA6472">
        <w:t xml:space="preserve"> celui de la langue signifie pour moi une réussite sur le </w:t>
      </w:r>
      <w:r w:rsidR="00DE6B02">
        <w:t>plan</w:t>
      </w:r>
      <w:r w:rsidR="00CA6472">
        <w:t xml:space="preserve"> professionnel et donc je l’</w:t>
      </w:r>
      <w:r w:rsidR="00DE6B02">
        <w:t>espère</w:t>
      </w:r>
      <w:r w:rsidR="00CA6472">
        <w:t xml:space="preserve">, personnel. </w:t>
      </w:r>
    </w:p>
    <w:p w:rsidR="00890202" w:rsidRDefault="00CA6472">
      <w:r>
        <w:t>Disons qu’à l’</w:t>
      </w:r>
      <w:r w:rsidR="00DE6B02">
        <w:t>âge</w:t>
      </w:r>
      <w:r>
        <w:t xml:space="preserve"> que j’ai, les </w:t>
      </w:r>
      <w:r w:rsidR="00DE6B02">
        <w:t>méthodes</w:t>
      </w:r>
      <w:r>
        <w:t xml:space="preserve"> d’auto apprentissages autres </w:t>
      </w:r>
      <w:r w:rsidR="00DE6B02">
        <w:t>que</w:t>
      </w:r>
      <w:r>
        <w:t xml:space="preserve"> les idées comme «  lire un times en </w:t>
      </w:r>
      <w:r w:rsidR="00DE6B02">
        <w:t>anglais</w:t>
      </w:r>
      <w:r>
        <w:t xml:space="preserve"> », celles qui sont plus </w:t>
      </w:r>
      <w:r w:rsidR="00DE6B02">
        <w:t>générales</w:t>
      </w:r>
      <w:r>
        <w:t xml:space="preserve"> pourront m’aider dans ma vie future car j’aimerai avoir deux </w:t>
      </w:r>
      <w:r w:rsidR="00DE6B02">
        <w:t>carrières</w:t>
      </w:r>
      <w:r>
        <w:t xml:space="preserve"> </w:t>
      </w:r>
      <w:r w:rsidR="00DE6B02">
        <w:t>très</w:t>
      </w:r>
      <w:r>
        <w:t xml:space="preserve"> </w:t>
      </w:r>
      <w:r w:rsidR="00DE6B02">
        <w:t>différentes</w:t>
      </w:r>
      <w:r>
        <w:t>, et donc j’</w:t>
      </w:r>
      <w:r w:rsidR="00DE6B02">
        <w:t>espère</w:t>
      </w:r>
      <w:r>
        <w:t xml:space="preserve"> que j’aurai appris à comprendre </w:t>
      </w:r>
      <w:r w:rsidR="00DE6B02">
        <w:t>très</w:t>
      </w:r>
      <w:r>
        <w:t xml:space="preserve"> vite les choses, à pouvoir m’adapter</w:t>
      </w:r>
      <w:r w:rsidR="00890202">
        <w:t xml:space="preserve"> facilement dans un environnement que je ne connaitrai pas encore. </w:t>
      </w:r>
    </w:p>
    <w:p w:rsidR="00AE15B6" w:rsidRDefault="00890202">
      <w:r>
        <w:t>Nos perspectives</w:t>
      </w:r>
    </w:p>
    <w:p w:rsidR="00890202" w:rsidRDefault="00AE15B6">
      <w:r>
        <w:t xml:space="preserve">Nous avons commencé la formalisation de nos activités mais ce processus nous semble encore un peu laborieux puisque nous avons du mal </w:t>
      </w:r>
      <w:proofErr w:type="gramStart"/>
      <w:r>
        <w:t>a</w:t>
      </w:r>
      <w:proofErr w:type="gramEnd"/>
      <w:r>
        <w:t xml:space="preserve"> identifier quels parties  de nos connaissances, de nos souvenirs, de notre mémoire, de nos </w:t>
      </w:r>
      <w:r w:rsidR="00DE6B02">
        <w:t>intérêts</w:t>
      </w:r>
      <w:r>
        <w:t xml:space="preserve"> agissent quand nous faisons telle ou telle activités. Nous avons cependant bien identifié ce qui nous plaisait et j’arrive bien à me souvenir du vocabulaire utilisé lors de nos faux entretiens d’embauches. Reste </w:t>
      </w:r>
      <w:r w:rsidR="00DE6B02">
        <w:t>maintenant</w:t>
      </w:r>
      <w:r>
        <w:t xml:space="preserve"> à approfondir notre compréhension du processus d’</w:t>
      </w:r>
      <w:r w:rsidR="00DE6B02">
        <w:t>apprentissage</w:t>
      </w:r>
      <w:r>
        <w:t>,  tout en continuant nos activités.</w:t>
      </w:r>
    </w:p>
    <w:p w:rsidR="00AE15B6" w:rsidRDefault="00DE6B02">
      <w:r>
        <w:rPr>
          <w:noProof/>
          <w:lang w:eastAsia="fr-FR"/>
        </w:rPr>
        <w:drawing>
          <wp:anchor distT="0" distB="0" distL="114300" distR="114300" simplePos="0" relativeHeight="251658240" behindDoc="0" locked="0" layoutInCell="1" allowOverlap="1">
            <wp:simplePos x="0" y="0"/>
            <wp:positionH relativeFrom="column">
              <wp:posOffset>-718820</wp:posOffset>
            </wp:positionH>
            <wp:positionV relativeFrom="paragraph">
              <wp:posOffset>30480</wp:posOffset>
            </wp:positionV>
            <wp:extent cx="7096125" cy="5324475"/>
            <wp:effectExtent l="19050" t="0" r="9525" b="0"/>
            <wp:wrapNone/>
            <wp:docPr id="2" name="Image 0" descr="3646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4683.jpg"/>
                    <pic:cNvPicPr/>
                  </pic:nvPicPr>
                  <pic:blipFill>
                    <a:blip r:embed="rId4" cstate="print"/>
                    <a:stretch>
                      <a:fillRect/>
                    </a:stretch>
                  </pic:blipFill>
                  <pic:spPr>
                    <a:xfrm>
                      <a:off x="0" y="0"/>
                      <a:ext cx="7096125" cy="5324475"/>
                    </a:xfrm>
                    <a:prstGeom prst="rect">
                      <a:avLst/>
                    </a:prstGeom>
                  </pic:spPr>
                </pic:pic>
              </a:graphicData>
            </a:graphic>
          </wp:anchor>
        </w:drawing>
      </w:r>
    </w:p>
    <w:p w:rsidR="00AE15B6" w:rsidRDefault="00AE15B6"/>
    <w:p w:rsidR="00226534" w:rsidRDefault="00226534"/>
    <w:p w:rsidR="00226534" w:rsidRDefault="00226534"/>
    <w:p w:rsidR="00226534" w:rsidRDefault="00226534"/>
    <w:p w:rsidR="00226534" w:rsidRDefault="00226534"/>
    <w:p w:rsidR="00226534" w:rsidRDefault="00226534"/>
    <w:p w:rsidR="00226534" w:rsidRDefault="00226534"/>
    <w:p w:rsidR="00226534" w:rsidRDefault="00226534"/>
    <w:p w:rsidR="00226534" w:rsidRDefault="00DE6B02">
      <w:r>
        <w:rPr>
          <w:noProof/>
          <w:lang w:eastAsia="fr-FR"/>
        </w:rPr>
        <w:lastRenderedPageBreak/>
        <w:drawing>
          <wp:inline distT="0" distB="0" distL="0" distR="0">
            <wp:extent cx="6502400" cy="4876800"/>
            <wp:effectExtent l="19050" t="0" r="0" b="0"/>
            <wp:docPr id="1" name="Image 4" desc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jpg"/>
                    <pic:cNvPicPr/>
                  </pic:nvPicPr>
                  <pic:blipFill>
                    <a:blip r:embed="rId5" cstate="print"/>
                    <a:stretch>
                      <a:fillRect/>
                    </a:stretch>
                  </pic:blipFill>
                  <pic:spPr>
                    <a:xfrm>
                      <a:off x="0" y="0"/>
                      <a:ext cx="6500250" cy="4875188"/>
                    </a:xfrm>
                    <a:prstGeom prst="rect">
                      <a:avLst/>
                    </a:prstGeom>
                  </pic:spPr>
                </pic:pic>
              </a:graphicData>
            </a:graphic>
          </wp:inline>
        </w:drawing>
      </w:r>
    </w:p>
    <w:p w:rsidR="00226534" w:rsidRDefault="00226534"/>
    <w:p w:rsidR="00226534" w:rsidRDefault="00226534">
      <w:r>
        <w:br/>
      </w:r>
    </w:p>
    <w:p w:rsidR="00226534" w:rsidRDefault="00226534"/>
    <w:p w:rsidR="00226534" w:rsidRDefault="00226534"/>
    <w:p w:rsidR="00226534" w:rsidRDefault="00226534">
      <w:r>
        <w:rPr>
          <w:noProof/>
          <w:lang w:eastAsia="fr-FR"/>
        </w:rPr>
        <w:lastRenderedPageBreak/>
        <w:drawing>
          <wp:inline distT="0" distB="0" distL="0" distR="0">
            <wp:extent cx="6502400" cy="4876800"/>
            <wp:effectExtent l="19050" t="0" r="0" b="0"/>
            <wp:docPr id="4" name="Image 2" descr="369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954.jpg"/>
                    <pic:cNvPicPr/>
                  </pic:nvPicPr>
                  <pic:blipFill>
                    <a:blip r:embed="rId6" cstate="print"/>
                    <a:stretch>
                      <a:fillRect/>
                    </a:stretch>
                  </pic:blipFill>
                  <pic:spPr>
                    <a:xfrm>
                      <a:off x="0" y="0"/>
                      <a:ext cx="6500250" cy="4875188"/>
                    </a:xfrm>
                    <a:prstGeom prst="rect">
                      <a:avLst/>
                    </a:prstGeom>
                  </pic:spPr>
                </pic:pic>
              </a:graphicData>
            </a:graphic>
          </wp:inline>
        </w:drawing>
      </w:r>
    </w:p>
    <w:sectPr w:rsidR="00226534" w:rsidSect="00926B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B3911"/>
    <w:rsid w:val="00007B49"/>
    <w:rsid w:val="001D55FC"/>
    <w:rsid w:val="00226534"/>
    <w:rsid w:val="004669C6"/>
    <w:rsid w:val="00496C7B"/>
    <w:rsid w:val="005B15C5"/>
    <w:rsid w:val="0063445A"/>
    <w:rsid w:val="00890202"/>
    <w:rsid w:val="00926B56"/>
    <w:rsid w:val="00AA0198"/>
    <w:rsid w:val="00AE15B6"/>
    <w:rsid w:val="00B92490"/>
    <w:rsid w:val="00BD0FF9"/>
    <w:rsid w:val="00CA6472"/>
    <w:rsid w:val="00DE6B02"/>
    <w:rsid w:val="00E37239"/>
    <w:rsid w:val="00FA3F78"/>
    <w:rsid w:val="00FB391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B5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2653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265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5</Pages>
  <Words>1273</Words>
  <Characters>7002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8259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dc:description/>
  <cp:lastModifiedBy>et</cp:lastModifiedBy>
  <cp:revision>3</cp:revision>
  <dcterms:created xsi:type="dcterms:W3CDTF">2012-03-20T12:43:00Z</dcterms:created>
  <dcterms:modified xsi:type="dcterms:W3CDTF">2012-03-20T16:12:00Z</dcterms:modified>
</cp:coreProperties>
</file>